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7195" w14:textId="77777777" w:rsidR="00A64FE0" w:rsidRPr="00A64FE0" w:rsidRDefault="00A64FE0" w:rsidP="00A64FE0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center"/>
        <w:outlineLvl w:val="0"/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</w:pPr>
      <w:bookmarkStart w:id="0" w:name="_Hlk120699238"/>
      <w:r w:rsidRPr="00A64FE0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  <w:lang w:eastAsia="ru-RU"/>
        </w:rPr>
        <w:t xml:space="preserve">СОГЛАШЕНИЕ </w:t>
      </w:r>
    </w:p>
    <w:p w14:paraId="47012610" w14:textId="77777777" w:rsidR="00A64FE0" w:rsidRPr="00A64FE0" w:rsidRDefault="00A64FE0" w:rsidP="00A64F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E11DA" w14:textId="77777777" w:rsidR="00A64FE0" w:rsidRPr="00A64FE0" w:rsidRDefault="00A64FE0" w:rsidP="00A6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сотрудничестве между Счетной палатой Республики Дагестан </w:t>
      </w:r>
    </w:p>
    <w:p w14:paraId="269F8A19" w14:textId="77777777" w:rsidR="00A64FE0" w:rsidRPr="00A64FE0" w:rsidRDefault="00A64FE0" w:rsidP="00A64F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________________________________________________________</w:t>
      </w:r>
    </w:p>
    <w:p w14:paraId="5181B9DF" w14:textId="77777777" w:rsidR="00A64FE0" w:rsidRPr="00A64FE0" w:rsidRDefault="00A64FE0" w:rsidP="00A64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(наименование контрольно-счетного органа муниципального образования) </w:t>
      </w:r>
    </w:p>
    <w:p w14:paraId="78C48337" w14:textId="037B1064" w:rsidR="00A64FE0" w:rsidRPr="00A64FE0" w:rsidRDefault="00A64FE0" w:rsidP="00A64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5EAC1B4" w14:textId="77777777" w:rsidR="00A64FE0" w:rsidRPr="00A64FE0" w:rsidRDefault="00A64FE0" w:rsidP="00A64FE0">
      <w:pPr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5DF72" w14:textId="77777777" w:rsidR="00A64FE0" w:rsidRPr="00A64FE0" w:rsidRDefault="00A64FE0" w:rsidP="00A64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Счетная палата Республики Дагестан в лице ее Председателя с одной стороны, и </w:t>
      </w:r>
      <w:bookmarkStart w:id="1" w:name="_Hlk120699696"/>
      <w:bookmarkStart w:id="2" w:name="_Hlk120699686"/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bookmarkEnd w:id="1"/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</w:t>
      </w:r>
      <w:bookmarkEnd w:id="2"/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7429F612" w14:textId="168B0BB8" w:rsidR="00A64FE0" w:rsidRPr="00A64FE0" w:rsidRDefault="00A64FE0" w:rsidP="00A64F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08D212B1" w14:textId="77777777" w:rsidR="00A64FE0" w:rsidRPr="00A64FE0" w:rsidRDefault="00A64FE0" w:rsidP="00A64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контрольно-счетного органа муниципального образования)</w:t>
      </w:r>
    </w:p>
    <w:p w14:paraId="7E23D767" w14:textId="3F7C69E0" w:rsidR="00A64FE0" w:rsidRPr="00A64FE0" w:rsidRDefault="00A64FE0" w:rsidP="00A6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 </w:t>
      </w:r>
      <w:bookmarkStart w:id="3" w:name="_Hlk120699710"/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  <w:bookmarkEnd w:id="3"/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  <w:bookmarkStart w:id="4" w:name="_Hlk120699723"/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bookmarkEnd w:id="4"/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400B9915" w14:textId="77777777" w:rsidR="00A64FE0" w:rsidRPr="00A64FE0" w:rsidRDefault="00A64FE0" w:rsidP="00A64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(ф.и.о.)</w:t>
      </w:r>
    </w:p>
    <w:p w14:paraId="17FC8E7A" w14:textId="77777777" w:rsidR="00A64FE0" w:rsidRPr="00A64FE0" w:rsidRDefault="00A64FE0" w:rsidP="00A6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другой стороны, заключили настоящее Соглашение о следующем: </w:t>
      </w:r>
    </w:p>
    <w:p w14:paraId="4EF29B9C" w14:textId="7F476F95" w:rsidR="00A64FE0" w:rsidRPr="00EE0FBD" w:rsidRDefault="00A64FE0" w:rsidP="00EE0FBD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E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исходят из того, что совместн</w:t>
      </w:r>
      <w:r w:rsidR="001E5F4F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</w:t>
      </w:r>
      <w:r w:rsidR="001E5F4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реализации Закона Р</w:t>
      </w:r>
      <w:r w:rsidR="00EE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E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агестан </w:t>
      </w: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Счетной палате Республики Дагестан</w:t>
      </w:r>
      <w:r w:rsidR="00EE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EE0FBD" w:rsidRPr="00EE0FBD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="00EE0FBD" w:rsidRPr="00EE0F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некоторых вопросах деятельности контрольно-счетных органов муниципальных образований</w:t>
      </w:r>
      <w:r w:rsidRPr="00EE0FB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Закона Р</w:t>
      </w:r>
      <w:r w:rsidR="00EE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E0FB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агестан</w:t>
      </w: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местном самоуправлении в Республике Дагестан» могут оказать содействие в решении ниже перечисленных задач: </w:t>
      </w:r>
    </w:p>
    <w:p w14:paraId="4C489FD7" w14:textId="0EE66025" w:rsidR="00A64FE0" w:rsidRPr="00A64FE0" w:rsidRDefault="00A64FE0" w:rsidP="00A64FE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осуществление контроля за соблюдением бюджетного законодательства, в том числе контроля за исполнением республиканского бюджета, бюджетов республиканских внебюджетных фондов и бюджетов муниципальных образований - получателей финансовой помощи из республиканского бюджета, контроля за законностью и своевременностью движения средств республиканского бюджета, бюджетов республиканских внебюджетных фондов и бюджетов муниципальных образований - получателей финансовой помощи из республиканского бюджета, контроля за исполнением законов Республики Дагестан о предоставлении налоговых, иных льгот и преимуществ;</w:t>
      </w:r>
    </w:p>
    <w:p w14:paraId="1928D1BA" w14:textId="77777777" w:rsidR="00A64FE0" w:rsidRPr="00A64FE0" w:rsidRDefault="00A64FE0" w:rsidP="00A64FE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контроля за исполнением доходных и расходных статей бюджета муниципального района (городского округа), его внебюджетных фондов, включая контроль за законностью и своевременностью движения средств в банках и иных финансово-кредитных учреждениях, за использованием налоговых и иных льгот, предоставленных законодательством Республики Дагестан, органами государственной власти Республики Дагестан в части, касающейся муниципального образования, муниципальными правовыми актами;</w:t>
      </w:r>
    </w:p>
    <w:p w14:paraId="4E027F25" w14:textId="042BA790" w:rsidR="00A64FE0" w:rsidRDefault="00A64FE0" w:rsidP="00A64FE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эффективности и целесообразности расходования средств республиканского бюджета РД в муниципальном районе (городском округе), а также использования республиканской собственности, расположенной на его территории.</w:t>
      </w:r>
    </w:p>
    <w:p w14:paraId="19C7FE41" w14:textId="2871CD45" w:rsidR="005025B7" w:rsidRDefault="005025B7" w:rsidP="00A64FE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DC98C0" w14:textId="77777777" w:rsidR="005025B7" w:rsidRPr="00A64FE0" w:rsidRDefault="005025B7" w:rsidP="00A64FE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D49F95" w14:textId="77777777" w:rsidR="00A64FE0" w:rsidRPr="00A64FE0" w:rsidRDefault="00A64FE0" w:rsidP="00A64FE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Для решения указанных в пункте 1 задач Стороны согласились:</w:t>
      </w:r>
    </w:p>
    <w:p w14:paraId="07FAFB9D" w14:textId="77777777" w:rsidR="00A64FE0" w:rsidRPr="00A64FE0" w:rsidRDefault="00A64FE0" w:rsidP="00A64FE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При возникновении вопросов, входящих в компетенцию Счетной палаты Республики Дагестан и имеющих отношение к муниципальному району (городскому округу), Счетная палата РД может привлекать к работе членов контрольно-счетного органа муниципального образования.</w:t>
      </w:r>
    </w:p>
    <w:p w14:paraId="42935967" w14:textId="6F5E0F85" w:rsidR="00A64FE0" w:rsidRPr="00A64FE0" w:rsidRDefault="00A64FE0" w:rsidP="00A64FE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 возникновении вопросов, входящих в компетенцию Счетной палаты Республики Дагестан, но представляющих интерес для муниципального района (городского округа) Счетная палата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просьбе</w:t>
      </w: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14:paraId="29D99412" w14:textId="77777777" w:rsidR="00A64FE0" w:rsidRPr="00A64FE0" w:rsidRDefault="00A64FE0" w:rsidP="00A64F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контрольно-счетного органа муниципального образования)</w:t>
      </w:r>
    </w:p>
    <w:p w14:paraId="1B122D3D" w14:textId="77777777" w:rsidR="00A64FE0" w:rsidRPr="00A64FE0" w:rsidRDefault="00A64FE0" w:rsidP="00A6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организовать проведение разовых контрольных мероприятий под руководством сотрудника Счетной палаты Республики Дагестан с участием членов контрольно-счетного органа муниципального образования.</w:t>
      </w:r>
    </w:p>
    <w:p w14:paraId="235E4791" w14:textId="04A6CF9A" w:rsidR="00A64FE0" w:rsidRPr="00A64FE0" w:rsidRDefault="00A64FE0" w:rsidP="00A64FE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При возникновении вопросов, представляющих интерес для Счетной палаты Республики Дагестан, но входящих в компетенцию </w:t>
      </w:r>
      <w:bookmarkStart w:id="5" w:name="_Hlk120699578"/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bookmarkEnd w:id="5"/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</w:t>
      </w:r>
    </w:p>
    <w:p w14:paraId="72EC474F" w14:textId="77777777" w:rsidR="00A64FE0" w:rsidRPr="00A64FE0" w:rsidRDefault="00A64FE0" w:rsidP="00A64FE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контрольно-счетного органа муниципального образования)</w:t>
      </w:r>
    </w:p>
    <w:p w14:paraId="6D78A665" w14:textId="77777777" w:rsidR="00A64FE0" w:rsidRPr="00A64FE0" w:rsidRDefault="00A64FE0" w:rsidP="00A6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последний, по просьбе Счетной палаты Республики Дагестан, может провести необходимое контрольное мероприятие с участием сотрудников Счетной палаты Республики Дагестан.</w:t>
      </w:r>
    </w:p>
    <w:p w14:paraId="489464E8" w14:textId="77777777" w:rsidR="00A64FE0" w:rsidRPr="00A64FE0" w:rsidRDefault="00A64FE0" w:rsidP="00A64FE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При возникновении вопросов, представляющих интерес для </w:t>
      </w:r>
    </w:p>
    <w:p w14:paraId="7FEFE7A0" w14:textId="42D90242" w:rsidR="00A64FE0" w:rsidRPr="00A64FE0" w:rsidRDefault="00A64FE0" w:rsidP="00A6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3195F30A" w14:textId="77777777" w:rsidR="00A64FE0" w:rsidRPr="00A64FE0" w:rsidRDefault="00A64FE0" w:rsidP="00A64F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контрольно-счетного органа муниципального образования)</w:t>
      </w:r>
    </w:p>
    <w:p w14:paraId="6099A1AB" w14:textId="77777777" w:rsidR="00A64FE0" w:rsidRPr="00A64FE0" w:rsidRDefault="00A64FE0" w:rsidP="00A6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входящих в его компетенцию, по просьбе______________________________</w:t>
      </w:r>
    </w:p>
    <w:p w14:paraId="00DC1190" w14:textId="0EA8937D" w:rsidR="00A64FE0" w:rsidRPr="00A64FE0" w:rsidRDefault="00A64FE0" w:rsidP="00A6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159A7F22" w14:textId="77777777" w:rsidR="00A64FE0" w:rsidRPr="00A64FE0" w:rsidRDefault="00A64FE0" w:rsidP="00A64F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контрольно-счетного органа муниципального образования)</w:t>
      </w:r>
    </w:p>
    <w:p w14:paraId="630BE935" w14:textId="77777777" w:rsidR="00A64FE0" w:rsidRPr="00A64FE0" w:rsidRDefault="00A64FE0" w:rsidP="00A64FE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 палата Республики Дагестан может оказывать помощь в проведении контрольных мероприятий путем направления своих сотрудников.</w:t>
      </w:r>
    </w:p>
    <w:p w14:paraId="5AFE81E3" w14:textId="54FC109A" w:rsidR="00A64FE0" w:rsidRPr="00A64FE0" w:rsidRDefault="00A64FE0" w:rsidP="00A64FE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Счетная палата Республики Дагестан и____________________ </w:t>
      </w: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__________________________________________________________________</w:t>
      </w:r>
    </w:p>
    <w:p w14:paraId="70C9CBB6" w14:textId="77777777" w:rsidR="00A64FE0" w:rsidRPr="00A64FE0" w:rsidRDefault="00A64FE0" w:rsidP="00A64F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контрольно-счетного органа муниципального образования)</w:t>
      </w:r>
    </w:p>
    <w:p w14:paraId="0898F4B0" w14:textId="77777777" w:rsidR="00A64FE0" w:rsidRPr="00A64FE0" w:rsidRDefault="00A64FE0" w:rsidP="00A6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информируют друг друга о результатах законченных совместных контрольных мероприятий, проведенных в рамках п.п. 2.1.-2.4. настоящего Соглашения. </w:t>
      </w:r>
    </w:p>
    <w:p w14:paraId="6EEFC93E" w14:textId="77777777" w:rsidR="00A64FE0" w:rsidRPr="00A64FE0" w:rsidRDefault="00A64FE0" w:rsidP="00A64FE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По запросу заинтересованной Стороны, другая Сторона информирует ее о результатах законченных мероприятий, проведенных вне рамок, установленных вне п.п. 2.2.-2.4. настоящего Соглашения.</w:t>
      </w:r>
    </w:p>
    <w:p w14:paraId="00085068" w14:textId="41152067" w:rsidR="00A64FE0" w:rsidRPr="00A64FE0" w:rsidRDefault="00A64FE0" w:rsidP="00A64FE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 соответствии с Бюджетным кодексом Российской Федерации Счетная палата Р</w:t>
      </w:r>
      <w:r w:rsidR="00EE0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EE0FBD">
        <w:rPr>
          <w:rFonts w:ascii="Times New Roman" w:eastAsia="Times New Roman" w:hAnsi="Times New Roman" w:cs="Times New Roman"/>
          <w:sz w:val="28"/>
          <w:szCs w:val="28"/>
          <w:lang w:eastAsia="ru-RU"/>
        </w:rPr>
        <w:t>агестан</w:t>
      </w: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проводить проверки местных бюджетов – получателей межбюджетных трансфертов из республиканского бюджета Республики Дагестан (введено Федеральным законом от 27.12.2005 г. № 198-ФЗ).</w:t>
      </w:r>
    </w:p>
    <w:p w14:paraId="5A014314" w14:textId="54F1E7AC" w:rsidR="00A64FE0" w:rsidRPr="00A64FE0" w:rsidRDefault="00A64FE0" w:rsidP="00A64FE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Счетная палата Республики Дагестан и_____________________ __________________________________________________________________</w:t>
      </w: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(наименование контрольно-счетного органа муниципального образования)</w:t>
      </w:r>
    </w:p>
    <w:p w14:paraId="7D7730ED" w14:textId="77777777" w:rsidR="00A64FE0" w:rsidRPr="00A64FE0" w:rsidRDefault="00A64FE0" w:rsidP="00A6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совместной договоренности организуют:</w:t>
      </w:r>
    </w:p>
    <w:p w14:paraId="609CF9B1" w14:textId="77777777" w:rsidR="00A64FE0" w:rsidRPr="00A64FE0" w:rsidRDefault="00A64FE0" w:rsidP="00A64FE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Оказание содействия в повышении квалификации членов контрольно-счетного органа муниципального образования;</w:t>
      </w:r>
    </w:p>
    <w:p w14:paraId="0123F66A" w14:textId="77777777" w:rsidR="00A64FE0" w:rsidRPr="00A64FE0" w:rsidRDefault="00A64FE0" w:rsidP="00A64FE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опытом организации работы в форме семинаров с участием других контрольных органов, стажировки в Счетной палате Республики Дагестан, включение членов контрольно-счетных органов в группы по проведению контрольных мероприятий, осуществляемых Счетной палатой Республики Дагестан.</w:t>
      </w:r>
    </w:p>
    <w:p w14:paraId="5BB0DE54" w14:textId="3A4D4122" w:rsidR="00A64FE0" w:rsidRPr="00A64FE0" w:rsidRDefault="00A64FE0" w:rsidP="00A64FE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Оказание методической помощи в разработке нормативных документов по организации деятельности, проведению контрольных мероприятий, экспертно-аналитической работе, внедрении в практику передовых информационных технологий.</w:t>
      </w:r>
    </w:p>
    <w:p w14:paraId="2B4E2199" w14:textId="77777777" w:rsidR="00A64FE0" w:rsidRPr="00A64FE0" w:rsidRDefault="00A64FE0" w:rsidP="00A64FE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Оформление результатов контрольных мероприятий, проводимых согласно п.п. 2.1. и 2.2.,2.7, ведется в соответствии с процедурой, установленной Бюджетным кодексом РФ, Законом РД «О Счетной палате Республики Дагестан», а для п.п. 2.3. и 2.4. – в соответствии с установленным законодательством порядком для контрольно-счетного органа муниципального образования.</w:t>
      </w:r>
    </w:p>
    <w:p w14:paraId="6F6BAACB" w14:textId="162136AA" w:rsidR="00A64FE0" w:rsidRPr="00A64FE0" w:rsidRDefault="00A64FE0" w:rsidP="00A64FE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просьбе одной из сторон материалы могут предоставляться в иной согласованной форме. Объем и порядок предоставления дополнительных материалов заинтересованной в этом Стороне определяется также по согласованию между Счетной палатой Республики Дагестан и_________________________________________________________________</w:t>
      </w:r>
    </w:p>
    <w:p w14:paraId="10842124" w14:textId="77777777" w:rsidR="00A64FE0" w:rsidRPr="00A64FE0" w:rsidRDefault="00A64FE0" w:rsidP="00A64F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контрольно-счетного органа муниципального образования)</w:t>
      </w:r>
    </w:p>
    <w:p w14:paraId="37F80B11" w14:textId="79E6175A" w:rsidR="00A64FE0" w:rsidRPr="00A64FE0" w:rsidRDefault="00A64FE0" w:rsidP="00A64FE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 заключении настоящего Соглашения___________________ __________________________________________________________________</w:t>
      </w:r>
    </w:p>
    <w:p w14:paraId="41CD4C5D" w14:textId="77777777" w:rsidR="00A64FE0" w:rsidRPr="00A64FE0" w:rsidRDefault="00A64FE0" w:rsidP="00A64FE0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контрольно-счетного органа муниципального образования)</w:t>
      </w:r>
    </w:p>
    <w:p w14:paraId="7BF766AB" w14:textId="77777777" w:rsidR="00A64FE0" w:rsidRPr="00A64FE0" w:rsidRDefault="00A64FE0" w:rsidP="00A6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Счетной палате Республики Дагестан Устав муниципального района (городского округа) и решение о создании контрольно-счетного органа.</w:t>
      </w:r>
    </w:p>
    <w:p w14:paraId="5D2ABAFC" w14:textId="77777777" w:rsidR="00A64FE0" w:rsidRPr="00A64FE0" w:rsidRDefault="00A64FE0" w:rsidP="00A64FE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Соглашение не налагает на подписавшие его Стороны ни финансовых, ни правовых обязательств, если они не оговорены специальным дополнительным Соглашением и (или) прямо не вытекают из федеральных законов и законов Республики Дагестан.</w:t>
      </w:r>
    </w:p>
    <w:p w14:paraId="4B5441F8" w14:textId="77777777" w:rsidR="00A64FE0" w:rsidRPr="00A64FE0" w:rsidRDefault="00A64FE0" w:rsidP="00A64FE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7.Настоящее Соглашение вступает в силу с момента подписания его обеими Сторонами и действует до момента прекращения полномочий хотя бы одной из Сторон.</w:t>
      </w:r>
    </w:p>
    <w:p w14:paraId="7A739A90" w14:textId="77777777" w:rsidR="00A64FE0" w:rsidRPr="00A64FE0" w:rsidRDefault="00A64FE0" w:rsidP="00A64FE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могут в одностороннем порядке заявить о досрочном прекращении действия Соглашения. При этом действие Соглашения не может быть прекращено во время уже проводящихся совместных контрольных мероприятий до их полного завершения.</w:t>
      </w:r>
    </w:p>
    <w:p w14:paraId="3FFD6D7D" w14:textId="77777777" w:rsidR="00A64FE0" w:rsidRPr="00A64FE0" w:rsidRDefault="00A64FE0" w:rsidP="00A64FE0">
      <w:pPr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Соглашение составлено в 2-х экземплярах, и каждый экземпляр подписан сторонами.</w:t>
      </w:r>
    </w:p>
    <w:p w14:paraId="785E32E4" w14:textId="77777777" w:rsidR="00A64FE0" w:rsidRPr="00A64FE0" w:rsidRDefault="00A64FE0" w:rsidP="00A64F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22" w:type="dxa"/>
        <w:tblLook w:val="0000" w:firstRow="0" w:lastRow="0" w:firstColumn="0" w:lastColumn="0" w:noHBand="0" w:noVBand="0"/>
      </w:tblPr>
      <w:tblGrid>
        <w:gridCol w:w="4366"/>
        <w:gridCol w:w="4556"/>
      </w:tblGrid>
      <w:tr w:rsidR="00A64FE0" w:rsidRPr="00EE0FBD" w14:paraId="57BB99E3" w14:textId="77777777" w:rsidTr="00BC7774">
        <w:tc>
          <w:tcPr>
            <w:tcW w:w="4926" w:type="dxa"/>
          </w:tcPr>
          <w:p w14:paraId="50D356E7" w14:textId="77777777" w:rsidR="00A64FE0" w:rsidRPr="00EE0FBD" w:rsidRDefault="00A64FE0" w:rsidP="00A64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0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Председатель </w:t>
            </w:r>
          </w:p>
          <w:p w14:paraId="56B9C258" w14:textId="77777777" w:rsidR="00A64FE0" w:rsidRPr="00EE0FBD" w:rsidRDefault="00A64FE0" w:rsidP="00A64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0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Счетной палаты </w:t>
            </w:r>
          </w:p>
          <w:p w14:paraId="2F618F6C" w14:textId="77777777" w:rsidR="00A64FE0" w:rsidRPr="00EE0FBD" w:rsidRDefault="00A64FE0" w:rsidP="00A64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0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Республики Дагестан </w:t>
            </w:r>
          </w:p>
          <w:p w14:paraId="4CC7F9D3" w14:textId="77777777" w:rsidR="00A64FE0" w:rsidRPr="00EE0FBD" w:rsidRDefault="00A64FE0" w:rsidP="00A64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0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                             </w:t>
            </w:r>
          </w:p>
        </w:tc>
        <w:tc>
          <w:tcPr>
            <w:tcW w:w="3996" w:type="dxa"/>
          </w:tcPr>
          <w:p w14:paraId="2EC7FA75" w14:textId="77777777" w:rsidR="00A64FE0" w:rsidRPr="00EE0FBD" w:rsidRDefault="00A64FE0" w:rsidP="00A64F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0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контрольно-счетного органа муниципального образования «_________________________</w:t>
            </w:r>
          </w:p>
          <w:p w14:paraId="48E01612" w14:textId="77777777" w:rsidR="00A64FE0" w:rsidRPr="00EE0FBD" w:rsidRDefault="00A64FE0" w:rsidP="00A64F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E0F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______________________________»</w:t>
            </w:r>
          </w:p>
        </w:tc>
      </w:tr>
    </w:tbl>
    <w:p w14:paraId="530B8224" w14:textId="77777777" w:rsidR="00A64FE0" w:rsidRPr="00EE0FBD" w:rsidRDefault="00A64FE0" w:rsidP="00A64F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______________Ф.И.О.)                                ___________________ (Ф.И.О.)</w:t>
      </w:r>
    </w:p>
    <w:p w14:paraId="7B8C6F66" w14:textId="77777777" w:rsidR="00A64FE0" w:rsidRPr="00A64FE0" w:rsidRDefault="00A64FE0" w:rsidP="00A64F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p w14:paraId="559A9177" w14:textId="77777777" w:rsidR="00A64FE0" w:rsidRPr="00A64FE0" w:rsidRDefault="00A64FE0" w:rsidP="00A64F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CB7459" w14:textId="77777777" w:rsidR="00A64FE0" w:rsidRPr="00A64FE0" w:rsidRDefault="00A64FE0" w:rsidP="00A64FE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64F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г. Махачкала, пл. Ленина,2</w:t>
      </w:r>
    </w:p>
    <w:bookmarkEnd w:id="0"/>
    <w:p w14:paraId="787E3D37" w14:textId="77777777" w:rsidR="00FF673F" w:rsidRDefault="00FF673F"/>
    <w:sectPr w:rsidR="00FF6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73F"/>
    <w:rsid w:val="00144E5B"/>
    <w:rsid w:val="001E5F4F"/>
    <w:rsid w:val="005025B7"/>
    <w:rsid w:val="00657BAF"/>
    <w:rsid w:val="00A64FE0"/>
    <w:rsid w:val="00EE0FBD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99A6"/>
  <w15:chartTrackingRefBased/>
  <w15:docId w15:val="{0BBC71F3-287D-401B-9068-E55D2DFCC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1223</Words>
  <Characters>6974</Characters>
  <Application>Microsoft Office Word</Application>
  <DocSecurity>0</DocSecurity>
  <Lines>58</Lines>
  <Paragraphs>16</Paragraphs>
  <ScaleCrop>false</ScaleCrop>
  <Company/>
  <LinksUpToDate>false</LinksUpToDate>
  <CharactersWithSpaces>8181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Zalina</dc:creator>
  <cp:keywords/>
  <dc:description/>
  <cp:lastModifiedBy>Zalina</cp:lastModifiedBy>
  <cp:revision>7</cp:revision>
  <dcterms:created xsi:type="dcterms:W3CDTF">2022-11-30T08:13:00Z</dcterms:created>
  <dcterms:modified xsi:type="dcterms:W3CDTF">2022-12-01T07:25:00Z</dcterms:modified>
</cp:coreProperties>
</file>